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662"/>
      </w:tblGrid>
      <w:tr w:rsidR="00A12EBE" w:rsidTr="00A12EBE">
        <w:trPr>
          <w:trHeight w:val="1418"/>
        </w:trPr>
        <w:tc>
          <w:tcPr>
            <w:tcW w:w="2119" w:type="dxa"/>
            <w:vAlign w:val="center"/>
          </w:tcPr>
          <w:p w:rsidR="00A12EBE" w:rsidRPr="00E44163" w:rsidRDefault="00A12EBE" w:rsidP="00BC2ADF">
            <w:pPr>
              <w:pStyle w:val="a3"/>
              <w:ind w:left="-108"/>
              <w:rPr>
                <w:rFonts w:ascii="Segoe UI Light" w:hAnsi="Segoe UI Light" w:cs="Segoe UI Light"/>
                <w:color w:val="595959" w:themeColor="text1" w:themeTint="A6"/>
                <w:sz w:val="18"/>
                <w:szCs w:val="28"/>
              </w:rPr>
            </w:pPr>
            <w:r>
              <w:rPr>
                <w:rFonts w:ascii="Segoe UI Light" w:hAnsi="Segoe UI Light" w:cs="Segoe UI Light"/>
                <w:noProof/>
                <w:color w:val="595959" w:themeColor="text1" w:themeTint="A6"/>
                <w:sz w:val="18"/>
                <w:szCs w:val="28"/>
                <w:lang w:eastAsia="ru-RU"/>
              </w:rPr>
              <w:drawing>
                <wp:inline distT="0" distB="0" distL="0" distR="0" wp14:anchorId="05589DB1" wp14:editId="33A64493">
                  <wp:extent cx="1272844" cy="872973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70" cy="937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:rsidR="00A12EBE" w:rsidRPr="00A12EBE" w:rsidRDefault="00A12EBE" w:rsidP="008558D6">
            <w:pPr>
              <w:pStyle w:val="a3"/>
              <w:spacing w:before="120"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Cs w:val="28"/>
              </w:rPr>
            </w:pPr>
            <w:r w:rsidRPr="00A12EBE">
              <w:rPr>
                <w:rFonts w:ascii="Times New Roman" w:hAnsi="Times New Roman" w:cs="Times New Roman"/>
                <w:b/>
                <w:color w:val="595959" w:themeColor="text1" w:themeTint="A6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Cs w:val="28"/>
              </w:rPr>
              <w:t>ОО</w:t>
            </w:r>
            <w:r w:rsidRPr="00A12EBE">
              <w:rPr>
                <w:rFonts w:ascii="Times New Roman" w:hAnsi="Times New Roman" w:cs="Times New Roman"/>
                <w:b/>
                <w:color w:val="595959" w:themeColor="text1" w:themeTint="A6"/>
                <w:szCs w:val="28"/>
              </w:rPr>
              <w:t xml:space="preserve"> «ДИМПРОМ»</w:t>
            </w:r>
          </w:p>
          <w:p w:rsidR="008558D6" w:rsidRDefault="008558D6" w:rsidP="008558D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</w:pPr>
            <w:r w:rsidRPr="008558D6"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  <w:t>143345, Московская область, Наро-Фоминский городской округ,</w:t>
            </w:r>
          </w:p>
          <w:p w:rsidR="00A12EBE" w:rsidRPr="00A12EBE" w:rsidRDefault="008558D6" w:rsidP="008558D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</w:pPr>
            <w:r w:rsidRPr="008558D6"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  <w:t xml:space="preserve">д. </w:t>
            </w:r>
            <w:proofErr w:type="spellStart"/>
            <w:r w:rsidRPr="008558D6"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  <w:t>Свитино</w:t>
            </w:r>
            <w:proofErr w:type="spellEnd"/>
            <w:r w:rsidRPr="008558D6"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  <w:t>, дом 120/ГЛФ, часть комнаты 46, этаж 2.</w:t>
            </w:r>
          </w:p>
          <w:p w:rsidR="00A12EBE" w:rsidRPr="00A12EBE" w:rsidRDefault="00A12EBE" w:rsidP="008558D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</w:pPr>
            <w:r w:rsidRPr="00A12EBE">
              <w:rPr>
                <w:rFonts w:ascii="Times New Roman" w:hAnsi="Times New Roman" w:cs="Times New Roman"/>
                <w:color w:val="595959" w:themeColor="text1" w:themeTint="A6"/>
                <w:sz w:val="16"/>
                <w:szCs w:val="28"/>
              </w:rPr>
              <w:t>(495) 789-6565</w:t>
            </w:r>
          </w:p>
          <w:p w:rsidR="00A12EBE" w:rsidRPr="00E44163" w:rsidRDefault="00A12EBE" w:rsidP="008558D6">
            <w:pPr>
              <w:pStyle w:val="a3"/>
              <w:rPr>
                <w:rFonts w:ascii="Segoe UI Light" w:hAnsi="Segoe UI Light" w:cs="Segoe UI Light"/>
                <w:color w:val="595959" w:themeColor="text1" w:themeTint="A6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28"/>
              </w:rPr>
              <w:t>___________________________________________________________</w:t>
            </w:r>
            <w:r w:rsidR="008558D6">
              <w:rPr>
                <w:rFonts w:ascii="Times New Roman" w:hAnsi="Times New Roman" w:cs="Times New Roman"/>
                <w:color w:val="595959" w:themeColor="text1" w:themeTint="A6"/>
                <w:sz w:val="14"/>
                <w:szCs w:val="28"/>
              </w:rPr>
              <w:t>____</w:t>
            </w:r>
          </w:p>
        </w:tc>
      </w:tr>
    </w:tbl>
    <w:p w:rsidR="009D195A" w:rsidRDefault="009D195A" w:rsidP="00A12EBE">
      <w:pPr>
        <w:spacing w:after="0" w:line="240" w:lineRule="auto"/>
        <w:ind w:firstLine="709"/>
        <w:jc w:val="both"/>
      </w:pPr>
    </w:p>
    <w:p w:rsidR="00A12EBE" w:rsidRDefault="00A12EBE" w:rsidP="00A12EBE">
      <w:pPr>
        <w:spacing w:after="0" w:line="240" w:lineRule="auto"/>
        <w:ind w:firstLine="709"/>
        <w:jc w:val="both"/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ООО 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ДИМПРОМ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ООО «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ДИМПРОМ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2E43A9" w:rsidRPr="0062034C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143345, Московская область, Наро-Фоминский городской округ,</w:t>
            </w:r>
          </w:p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Свитино</w:t>
            </w:r>
            <w:proofErr w:type="spellEnd"/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дом 120/ГЛФ, часть комнаты 46, этаж 2</w:t>
            </w:r>
          </w:p>
        </w:tc>
      </w:tr>
      <w:tr w:rsidR="002E43A9" w:rsidRPr="00513CF8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для корреспонденции и курьерских отправлений: 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</w:rPr>
              <w:t>ДИМПРОМ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E43A9" w:rsidRPr="002E43A9" w:rsidRDefault="002E43A9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108811 г. Москва, 22й км. Киевского шоссе (п. Московский), </w:t>
            </w:r>
            <w:proofErr w:type="spellStart"/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домовл</w:t>
            </w:r>
            <w:proofErr w:type="spellEnd"/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4, </w:t>
            </w:r>
            <w:proofErr w:type="spellStart"/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1</w:t>
            </w:r>
          </w:p>
          <w:p w:rsidR="002E43A9" w:rsidRPr="002E43A9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LLC DIMPROM</w:t>
            </w:r>
          </w:p>
          <w:p w:rsidR="002E43A9" w:rsidRPr="002E43A9" w:rsidRDefault="002E43A9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Russian Federation, 108811, Moscow REG, bld. 1, household 4, settlement </w:t>
            </w:r>
            <w:proofErr w:type="spellStart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Moskovskiy</w:t>
            </w:r>
            <w:proofErr w:type="spellEnd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, 22 km </w:t>
            </w:r>
            <w:proofErr w:type="spellStart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Kievskogo</w:t>
            </w:r>
            <w:proofErr w:type="spellEnd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sh., Entrance 5, 8 floor, business park «</w:t>
            </w:r>
            <w:proofErr w:type="spellStart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Rumyantsevo</w:t>
            </w:r>
            <w:proofErr w:type="spellEnd"/>
            <w:r w:rsidRPr="002E4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  <w:bookmarkStart w:id="0" w:name="_GoBack"/>
            <w:bookmarkEnd w:id="0"/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(495) 789-65-65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ОКВЭД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ОКПО: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513CF8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CF8">
              <w:rPr>
                <w:rFonts w:ascii="Times New Roman" w:eastAsia="Times New Roman" w:hAnsi="Times New Roman" w:cs="Times New Roman"/>
                <w:sz w:val="18"/>
                <w:szCs w:val="18"/>
              </w:rPr>
              <w:t>72616250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ОКТ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513CF8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CF8">
              <w:rPr>
                <w:rFonts w:ascii="Times New Roman" w:eastAsia="Times New Roman" w:hAnsi="Times New Roman" w:cs="Times New Roman"/>
                <w:sz w:val="18"/>
                <w:szCs w:val="18"/>
              </w:rPr>
              <w:t>46750000729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сентября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Межрайонная инспекция Федеральной налоговой службы № 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МО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30103482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5030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01001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62034C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1225000096672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Банковские реквизиты: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р/с</w:t>
            </w:r>
            <w:r w:rsidR="003B74B6" w:rsidRPr="003B74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40702810600000256295</w:t>
            </w: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АО «Райффайзенбанк», г. Москва</w:t>
            </w:r>
          </w:p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к/с 30101810200000000700 БИК 044525700</w:t>
            </w:r>
          </w:p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Генеральный директор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62034C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Терехов Александр Алексеевич</w:t>
            </w:r>
          </w:p>
        </w:tc>
      </w:tr>
      <w:tr w:rsidR="002E43A9" w:rsidRPr="002E43A9" w:rsidTr="002E43A9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</w:tcPr>
          <w:p w:rsidR="002E43A9" w:rsidRPr="002E43A9" w:rsidRDefault="002E43A9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43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E43A9" w:rsidRPr="002E43A9" w:rsidRDefault="0062034C" w:rsidP="002E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03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Первухина Анастасия Алексеевна</w:t>
            </w:r>
          </w:p>
        </w:tc>
      </w:tr>
    </w:tbl>
    <w:p w:rsidR="00A12EBE" w:rsidRPr="0062034C" w:rsidRDefault="00A12EBE" w:rsidP="002E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A12EBE" w:rsidRPr="0062034C" w:rsidSect="00A12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BE"/>
    <w:rsid w:val="00020008"/>
    <w:rsid w:val="002E43A9"/>
    <w:rsid w:val="003B74B6"/>
    <w:rsid w:val="00513CF8"/>
    <w:rsid w:val="0062034C"/>
    <w:rsid w:val="00814483"/>
    <w:rsid w:val="008558D6"/>
    <w:rsid w:val="009D195A"/>
    <w:rsid w:val="00A12EBE"/>
    <w:rsid w:val="00B33567"/>
    <w:rsid w:val="00C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9767-AB14-467D-B5CE-0323469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BE"/>
    <w:pPr>
      <w:spacing w:before="0" w:beforeAutospacing="0" w:after="160" w:afterAutospacing="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12EBE"/>
  </w:style>
  <w:style w:type="table" w:styleId="a5">
    <w:name w:val="Table Grid"/>
    <w:basedOn w:val="a1"/>
    <w:uiPriority w:val="39"/>
    <w:rsid w:val="00A12EB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CompTek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Terekhov</dc:creator>
  <cp:keywords/>
  <dc:description/>
  <cp:lastModifiedBy>Aleksander Terekhov</cp:lastModifiedBy>
  <cp:revision>2</cp:revision>
  <cp:lastPrinted>2022-08-05T09:38:00Z</cp:lastPrinted>
  <dcterms:created xsi:type="dcterms:W3CDTF">2022-09-09T07:52:00Z</dcterms:created>
  <dcterms:modified xsi:type="dcterms:W3CDTF">2022-09-09T07:52:00Z</dcterms:modified>
</cp:coreProperties>
</file>